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r/>
      <w:r/>
    </w:p>
    <w:p>
      <w:pPr>
        <w:contextualSpacing/>
        <w:jc w:val="both"/>
        <w:spacing w:line="230" w:lineRule="auto"/>
      </w:pPr>
      <w:r>
        <w:t xml:space="preserve">О внесении изменений в государстве</w:t>
      </w:r>
      <w:r>
        <w:t xml:space="preserve">нную программу Еврейской автономной области «Содействие развитию институтов и инициатив гражданского общества в Еврейской автономной области» на 2024 – 2028 годы, утвержденную постановлением правительства Еврейской автономной области от 21.12.2023 № 576-пп</w:t>
      </w:r>
      <w:r/>
      <w:r/>
    </w:p>
    <w:p>
      <w:pPr>
        <w:contextualSpacing/>
        <w:jc w:val="both"/>
      </w:pPr>
      <w:r/>
      <w:r/>
      <w:r/>
    </w:p>
    <w:p>
      <w:pPr>
        <w:contextualSpacing/>
        <w:jc w:val="both"/>
      </w:pPr>
      <w:r/>
      <w:r/>
      <w:r/>
    </w:p>
    <w:p>
      <w:pPr>
        <w:pStyle w:val="868"/>
        <w:contextualSpacing/>
        <w:ind w:firstLine="709"/>
        <w:jc w:val="both"/>
        <w:spacing w:line="23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8"/>
        <w:contextualSpacing/>
        <w:spacing w:line="23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30" w:lineRule="auto"/>
      </w:pPr>
      <w:r>
        <w:t xml:space="preserve">1. Внести в государственную программу Еврейской автономной области «Содействие развитию институтов и инициатив гражданского общества в Еврейской автономной области» на 2024 – 2028 годы, утвержденн</w:t>
      </w:r>
      <w:r>
        <w:t xml:space="preserve">ую постановлением правительства Еврейской автономной области от 21.12.2023 № 576-пп «О государственной программе Еврейской автономной области «Содействие развитию институтов и инициатив гражданского общества в Еврейской автономной области» на 2024 –</w:t>
      </w:r>
      <w:r>
        <w:br/>
        <w:t xml:space="preserve">2028 г</w:t>
      </w:r>
      <w:r>
        <w:t xml:space="preserve">оды», следующие изменения и дополнения:</w:t>
      </w:r>
      <w:r/>
      <w:r/>
    </w:p>
    <w:p>
      <w:pPr>
        <w:contextualSpacing/>
        <w:ind w:firstLine="709"/>
        <w:jc w:val="both"/>
        <w:spacing w:line="230" w:lineRule="auto"/>
        <w:rPr>
          <w:highlight w:val="none"/>
        </w:rPr>
      </w:pPr>
      <w:r>
        <w:t xml:space="preserve">1.1. В пункте</w:t>
      </w:r>
      <w:r>
        <w:t xml:space="preserve"> 4.1 «Финансовое обеспечение государс</w:t>
      </w:r>
      <w:r>
        <w:t xml:space="preserve">твенной программы за счет средств областного бюджета»:</w:t>
      </w:r>
      <w:r>
        <w:rPr>
          <w:highlight w:val="none"/>
        </w:rPr>
      </w:r>
      <w:r>
        <w:rPr>
          <w:highlight w:val="none"/>
        </w:rPr>
      </w:r>
    </w:p>
    <w:p>
      <w:pPr>
        <w:contextualSpacing/>
        <w:ind w:firstLine="709"/>
        <w:jc w:val="both"/>
        <w:spacing w:line="230" w:lineRule="auto"/>
      </w:pPr>
      <w:r>
        <w:rPr>
          <w:highlight w:val="none"/>
        </w:rPr>
        <w:t xml:space="preserve">строку:</w:t>
      </w:r>
      <w:r/>
      <w:r/>
    </w:p>
    <w:p>
      <w:pPr>
        <w:ind w:firstLine="708"/>
        <w:jc w:val="both"/>
        <w:rPr>
          <w:highlight w:val="white"/>
        </w:rPr>
      </w:pPr>
      <w:r>
        <w:rPr>
          <w:highlight w:val="white"/>
        </w:rPr>
      </w:r>
    </w:p>
    <w:p>
      <w:pPr>
        <w:contextualSpacing/>
        <w:ind w:firstLine="709"/>
        <w:jc w:val="both"/>
        <w:sectPr>
          <w:headerReference w:type="default" r:id="rId9"/>
          <w:footnotePr/>
          <w:endnotePr/>
          <w:type w:val="continuous"/>
          <w:pgSz w:w="11905" w:h="16838" w:orient="portrait"/>
          <w:pgMar w:top="1134" w:right="850" w:bottom="1134" w:left="1701" w:header="709" w:footer="0" w:gutter="0"/>
          <w:cols w:num="1" w:sep="0" w:space="720" w:equalWidth="1"/>
          <w:docGrid w:linePitch="360"/>
          <w:titlePg/>
        </w:sectPr>
      </w:pPr>
      <w:r/>
      <w:r/>
    </w:p>
    <w:p>
      <w:pPr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724"/>
        <w:tblW w:w="15233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3044"/>
        <w:gridCol w:w="2835"/>
        <w:gridCol w:w="709"/>
        <w:gridCol w:w="709"/>
        <w:gridCol w:w="1701"/>
        <w:gridCol w:w="1100"/>
        <w:gridCol w:w="973"/>
        <w:gridCol w:w="958"/>
        <w:gridCol w:w="958"/>
        <w:gridCol w:w="971"/>
        <w:gridCol w:w="1276"/>
      </w:tblGrid>
      <w:tr>
        <w:tblPrEx/>
        <w:trPr>
          <w:trHeight w:val="242"/>
        </w:trPr>
        <w:tc>
          <w:tcPr>
            <w:tcW w:w="3044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«</w:t>
            </w:r>
            <w:r>
              <w:rPr>
                <w:sz w:val="22"/>
                <w:szCs w:val="22"/>
                <w:highlight w:val="white"/>
              </w:rPr>
              <w:t xml:space="preserve">Мероприятие 1. Предоставление СОНКО на конкурсной основе субсидий на реализацию социально значимых проектов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001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1006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2700424000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100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 xml:space="preserve">67484</w:t>
            </w:r>
            <w:r>
              <w:rPr>
                <w:sz w:val="22"/>
                <w:szCs w:val="22"/>
                <w:highlight w:val="white"/>
              </w:rPr>
              <w:t xml:space="preserve">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7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40000,0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15366,4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12018,5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7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  <w:t xml:space="preserve">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42"/>
        </w:trPr>
        <w:tc>
          <w:tcPr>
            <w:tcW w:w="3044" w:type="dxa"/>
            <w:vMerge w:val="continue"/>
            <w:textDirection w:val="lrTb"/>
            <w:noWrap/>
          </w:tcPr>
          <w:p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Аппарат губернатора и правительства области (управление по внутренней политике области)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001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1006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2700424000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100" w:type="dxa"/>
            <w:vMerge w:val="restart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63484</w:t>
            </w:r>
            <w:r>
              <w:rPr>
                <w:sz w:val="22"/>
                <w:szCs w:val="22"/>
                <w:highlight w:val="white"/>
              </w:rPr>
              <w:t xml:space="preserve">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97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36000,0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15366,4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12018,5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7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  <w:t xml:space="preserve">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42"/>
        </w:trPr>
        <w:tc>
          <w:tcPr>
            <w:tcW w:w="3044" w:type="dxa"/>
            <w:vMerge w:val="continue"/>
            <w:textDirection w:val="lrTb"/>
            <w:noWrap/>
          </w:tcPr>
          <w:p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Фонд «Гражданские инициативы Еврейской автономной области»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001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1006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2700424000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100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7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7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rPr>
          <w:highlight w:val="none"/>
        </w:rPr>
      </w:pPr>
      <w:r>
        <w:t xml:space="preserve">заменить строкой:</w:t>
      </w:r>
      <w:r/>
    </w:p>
    <w:tbl>
      <w:tblPr>
        <w:tblStyle w:val="724"/>
        <w:tblW w:w="15233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3044"/>
        <w:gridCol w:w="2835"/>
        <w:gridCol w:w="709"/>
        <w:gridCol w:w="709"/>
        <w:gridCol w:w="1701"/>
        <w:gridCol w:w="1100"/>
        <w:gridCol w:w="958"/>
        <w:gridCol w:w="958"/>
        <w:gridCol w:w="958"/>
        <w:gridCol w:w="985"/>
        <w:gridCol w:w="1276"/>
      </w:tblGrid>
      <w:tr>
        <w:tblPrEx/>
        <w:trPr>
          <w:trHeight w:val="242"/>
        </w:trPr>
        <w:tc>
          <w:tcPr>
            <w:tcW w:w="3044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«</w:t>
            </w:r>
            <w:r>
              <w:rPr>
                <w:sz w:val="22"/>
                <w:szCs w:val="22"/>
                <w:highlight w:val="white"/>
              </w:rPr>
              <w:t xml:space="preserve">Мероприятие 1. Предоставление СОНКО на конкурсной основе субсидий на реализацию социально значимых проектов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001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1006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2700424000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100" w:type="dxa"/>
            <w:vMerge w:val="restart"/>
            <w:textDirection w:val="lrTb"/>
            <w:noWrap/>
          </w:tcPr>
          <w:p>
            <w:pPr>
              <w:jc w:val="center"/>
            </w:pPr>
            <w:r/>
            <w:r>
              <w:rPr>
                <w:sz w:val="22"/>
                <w:szCs w:val="22"/>
              </w:rPr>
              <w:t xml:space="preserve">63484</w:t>
            </w:r>
            <w:r>
              <w:rPr>
                <w:sz w:val="22"/>
                <w:szCs w:val="22"/>
                <w:highlight w:val="white"/>
              </w:rPr>
              <w:t xml:space="preserve">,9</w:t>
            </w:r>
            <w:r/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36000,0</w:t>
            </w:r>
            <w:r/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15366,4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12018,5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8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  <w:t xml:space="preserve">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42"/>
        </w:trPr>
        <w:tc>
          <w:tcPr>
            <w:tcW w:w="3044" w:type="dxa"/>
            <w:vMerge w:val="continue"/>
            <w:textDirection w:val="lrTb"/>
            <w:noWrap/>
          </w:tcPr>
          <w:p>
            <w:r/>
            <w:r/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Аппарат губернатора и правительства области (управление по внутренней политике области)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001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1006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2700424000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100" w:type="dxa"/>
            <w:vMerge w:val="restart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63484</w:t>
            </w:r>
            <w:r>
              <w:rPr>
                <w:sz w:val="22"/>
                <w:szCs w:val="22"/>
                <w:highlight w:val="white"/>
              </w:rPr>
              <w:t xml:space="preserve">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36000,0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15366,4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12018,5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8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  <w:t xml:space="preserve">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42"/>
        </w:trPr>
        <w:tc>
          <w:tcPr>
            <w:tcW w:w="3044" w:type="dxa"/>
            <w:vMerge w:val="continue"/>
            <w:textDirection w:val="lrTb"/>
            <w:noWrap/>
          </w:tcPr>
          <w:p>
            <w:r/>
            <w:r/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Фонд «Гражданские инициативы Еврейской автономной области»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001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1006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2700424000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100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8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ind w:firstLine="708"/>
        <w:rPr>
          <w:highlight w:val="none"/>
        </w:rPr>
      </w:pPr>
      <w:r>
        <w:t xml:space="preserve">строку:</w:t>
      </w:r>
      <w:r/>
      <w:r>
        <w:rPr>
          <w:highlight w:val="none"/>
        </w:rPr>
      </w:r>
    </w:p>
    <w:tbl>
      <w:tblPr>
        <w:tblStyle w:val="724"/>
        <w:tblW w:w="15232" w:type="dxa"/>
        <w:tblInd w:w="41" w:type="dxa"/>
        <w:tblLayout w:type="fixed"/>
        <w:tblLook w:val="04A0" w:firstRow="1" w:lastRow="0" w:firstColumn="1" w:lastColumn="0" w:noHBand="0" w:noVBand="1"/>
      </w:tblPr>
      <w:tblGrid>
        <w:gridCol w:w="3043"/>
        <w:gridCol w:w="2835"/>
        <w:gridCol w:w="709"/>
        <w:gridCol w:w="709"/>
        <w:gridCol w:w="1701"/>
        <w:gridCol w:w="1100"/>
        <w:gridCol w:w="958"/>
        <w:gridCol w:w="958"/>
        <w:gridCol w:w="958"/>
        <w:gridCol w:w="985"/>
        <w:gridCol w:w="1276"/>
      </w:tblGrid>
      <w:tr>
        <w:tblPrEx/>
        <w:trPr>
          <w:trHeight w:val="242"/>
        </w:trPr>
        <w:tc>
          <w:tcPr>
            <w:tcW w:w="3043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«</w:t>
            </w:r>
            <w:r>
              <w:rPr>
                <w:sz w:val="22"/>
                <w:szCs w:val="22"/>
                <w:highlight w:val="white"/>
              </w:rPr>
              <w:t xml:space="preserve">Мероприятие 3. Имущественный взнос в Фонд «Гражданские инициативы Еврейской автономной области»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001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1006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2700440840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100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 xml:space="preserve">321</w:t>
            </w:r>
            <w:r>
              <w:rPr>
                <w:sz w:val="22"/>
                <w:szCs w:val="22"/>
                <w:highlight w:val="white"/>
              </w:rPr>
              <w:t xml:space="preserve">51,0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19800,0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6460,8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5690,2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8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43"/>
        </w:trPr>
        <w:tc>
          <w:tcPr>
            <w:tcW w:w="3043" w:type="dxa"/>
            <w:vMerge w:val="continue"/>
            <w:textDirection w:val="lrTb"/>
            <w:noWrap/>
          </w:tcPr>
          <w:p>
            <w:r/>
            <w:r/>
            <w:r/>
            <w:r/>
          </w:p>
        </w:tc>
        <w:tc>
          <w:tcPr>
            <w:tcW w:w="2835" w:type="dxa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Аппарат губернатора и правительства области (управление по внутренней политике области)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001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1006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2700440840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100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 xml:space="preserve">321</w:t>
            </w:r>
            <w:r>
              <w:rPr>
                <w:sz w:val="22"/>
                <w:szCs w:val="22"/>
                <w:highlight w:val="white"/>
              </w:rPr>
              <w:t xml:space="preserve">51,0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19800,0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6460,8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5690,2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85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3043" w:type="dxa"/>
            <w:vMerge w:val="continue"/>
            <w:textDirection w:val="lrTb"/>
            <w:noWrap/>
          </w:tcPr>
          <w:p>
            <w:r/>
            <w:r/>
            <w:r/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Фонд </w:t>
            </w:r>
            <w:r>
              <w:rPr>
                <w:sz w:val="22"/>
                <w:szCs w:val="22"/>
                <w:highlight w:val="white"/>
              </w:rPr>
              <w:t xml:space="preserve">«Гражданские инициативы Еврейской </w:t>
            </w:r>
            <w:r>
              <w:rPr>
                <w:sz w:val="22"/>
                <w:szCs w:val="22"/>
                <w:highlight w:val="white"/>
              </w:rPr>
              <w:t xml:space="preserve">автономной области»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001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1006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2700440840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100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8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rPr>
          <w:highlight w:val="none"/>
        </w:rPr>
      </w:pPr>
      <w:r>
        <w:t xml:space="preserve">заменить строкой:</w:t>
      </w:r>
      <w:r/>
      <w:r>
        <w:rPr>
          <w:highlight w:val="none"/>
        </w:rPr>
      </w:r>
    </w:p>
    <w:tbl>
      <w:tblPr>
        <w:tblStyle w:val="724"/>
        <w:tblW w:w="15232" w:type="dxa"/>
        <w:tblInd w:w="41" w:type="dxa"/>
        <w:tblLayout w:type="fixed"/>
        <w:tblLook w:val="04A0" w:firstRow="1" w:lastRow="0" w:firstColumn="1" w:lastColumn="0" w:noHBand="0" w:noVBand="1"/>
      </w:tblPr>
      <w:tblGrid>
        <w:gridCol w:w="3043"/>
        <w:gridCol w:w="2835"/>
        <w:gridCol w:w="709"/>
        <w:gridCol w:w="709"/>
        <w:gridCol w:w="1701"/>
        <w:gridCol w:w="1100"/>
        <w:gridCol w:w="958"/>
        <w:gridCol w:w="992"/>
        <w:gridCol w:w="958"/>
        <w:gridCol w:w="952"/>
        <w:gridCol w:w="1275"/>
      </w:tblGrid>
      <w:tr>
        <w:tblPrEx/>
        <w:trPr>
          <w:trHeight w:val="242"/>
        </w:trPr>
        <w:tc>
          <w:tcPr>
            <w:tcW w:w="3043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«</w:t>
            </w:r>
            <w:r>
              <w:rPr>
                <w:sz w:val="22"/>
                <w:szCs w:val="22"/>
                <w:highlight w:val="white"/>
              </w:rPr>
              <w:t xml:space="preserve">Мероприятие 3. Имущественный взнос в Фонд «Гражданские инициативы Еврейской автономной области»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001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1006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2700440840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100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 xml:space="preserve">361</w:t>
            </w:r>
            <w:r>
              <w:rPr>
                <w:sz w:val="22"/>
                <w:szCs w:val="22"/>
                <w:highlight w:val="white"/>
              </w:rPr>
              <w:t xml:space="preserve">51,0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23</w:t>
            </w:r>
            <w:r>
              <w:rPr>
                <w:sz w:val="22"/>
                <w:szCs w:val="22"/>
                <w:highlight w:val="white"/>
              </w:rPr>
              <w:t xml:space="preserve">800,0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6460,8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5690,2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2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43"/>
        </w:trPr>
        <w:tc>
          <w:tcPr>
            <w:tcW w:w="3043" w:type="dxa"/>
            <w:vMerge w:val="continue"/>
            <w:textDirection w:val="lrTb"/>
            <w:noWrap/>
          </w:tcPr>
          <w:p>
            <w:r/>
            <w:r/>
            <w:r/>
            <w:r/>
          </w:p>
        </w:tc>
        <w:tc>
          <w:tcPr>
            <w:tcW w:w="2835" w:type="dxa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Аппарат губернатора и правительства области (управление по внутренней политике области)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001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1006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2700440840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100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 xml:space="preserve">361</w:t>
            </w:r>
            <w:r>
              <w:rPr>
                <w:sz w:val="22"/>
                <w:szCs w:val="22"/>
                <w:highlight w:val="white"/>
              </w:rPr>
              <w:t xml:space="preserve">51,0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23</w:t>
            </w:r>
            <w:r>
              <w:rPr>
                <w:sz w:val="22"/>
                <w:szCs w:val="22"/>
                <w:highlight w:val="white"/>
              </w:rPr>
              <w:t xml:space="preserve">800,0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6460,8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5690,2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2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5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3043" w:type="dxa"/>
            <w:vMerge w:val="continue"/>
            <w:textDirection w:val="lrTb"/>
            <w:noWrap/>
          </w:tcPr>
          <w:p>
            <w:r/>
            <w:r/>
            <w:r/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Фонд </w:t>
            </w:r>
            <w:r>
              <w:rPr>
                <w:sz w:val="22"/>
                <w:szCs w:val="22"/>
                <w:highlight w:val="white"/>
              </w:rPr>
              <w:t xml:space="preserve">«Гражданские инициативы Еврейской </w:t>
            </w:r>
            <w:r>
              <w:rPr>
                <w:sz w:val="22"/>
                <w:szCs w:val="22"/>
                <w:highlight w:val="white"/>
              </w:rPr>
              <w:t xml:space="preserve">автономной области»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001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1006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2700440840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100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2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ind w:firstLine="708"/>
        <w:rPr>
          <w:highlight w:val="none"/>
        </w:rPr>
      </w:pPr>
      <w:r>
        <w:rPr>
          <w:highlight w:val="none"/>
        </w:rPr>
        <w:t xml:space="preserve">строку:</w:t>
      </w:r>
      <w:r>
        <w:rPr>
          <w:highlight w:val="none"/>
        </w:rPr>
      </w:r>
    </w:p>
    <w:tbl>
      <w:tblPr>
        <w:tblStyle w:val="724"/>
        <w:tblW w:w="15232" w:type="dxa"/>
        <w:tblInd w:w="41" w:type="dxa"/>
        <w:tblLayout w:type="fixed"/>
        <w:tblLook w:val="04A0" w:firstRow="1" w:lastRow="0" w:firstColumn="1" w:lastColumn="0" w:noHBand="0" w:noVBand="1"/>
      </w:tblPr>
      <w:tblGrid>
        <w:gridCol w:w="3043"/>
        <w:gridCol w:w="2835"/>
        <w:gridCol w:w="709"/>
        <w:gridCol w:w="709"/>
        <w:gridCol w:w="1701"/>
        <w:gridCol w:w="1100"/>
        <w:gridCol w:w="958"/>
        <w:gridCol w:w="958"/>
        <w:gridCol w:w="958"/>
        <w:gridCol w:w="985"/>
        <w:gridCol w:w="1276"/>
      </w:tblGrid>
      <w:tr>
        <w:tblPrEx/>
        <w:trPr>
          <w:trHeight w:val="242"/>
        </w:trPr>
        <w:tc>
          <w:tcPr>
            <w:tcW w:w="3043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«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Мероприятие 4. Оказание финансовой поддержки некоммерческим организациям на стимулирование органов местного самоуправления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001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  <w:lang w:val="ru-RU"/>
              </w:rPr>
              <w:t xml:space="preserve">0113</w:t>
            </w:r>
            <w:r>
              <w:rPr>
                <w:sz w:val="22"/>
                <w:szCs w:val="22"/>
                <w:highlight w:val="white"/>
                <w:lang w:val="ru-RU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2700</w:t>
            </w:r>
            <w:r>
              <w:rPr>
                <w:sz w:val="22"/>
                <w:szCs w:val="22"/>
                <w:highlight w:val="white"/>
                <w:lang w:val="ru-RU"/>
              </w:rPr>
              <w:t xml:space="preserve">5</w:t>
            </w:r>
            <w:r>
              <w:rPr>
                <w:sz w:val="22"/>
                <w:szCs w:val="22"/>
                <w:highlight w:val="none"/>
                <w:lang w:val="ru-RU"/>
              </w:rPr>
              <w:t xml:space="preserve">24300</w:t>
            </w:r>
            <w:r>
              <w:rPr>
                <w:sz w:val="22"/>
                <w:szCs w:val="22"/>
                <w:highlight w:val="white"/>
                <w:lang w:val="ru-RU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100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 xml:space="preserve">200</w:t>
            </w:r>
            <w:r>
              <w:rPr>
                <w:sz w:val="22"/>
                <w:szCs w:val="22"/>
                <w:highlight w:val="white"/>
              </w:rPr>
              <w:t xml:space="preserve">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8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  <w:t xml:space="preserve">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43"/>
        </w:trPr>
        <w:tc>
          <w:tcPr>
            <w:tcW w:w="3043" w:type="dxa"/>
            <w:vMerge w:val="continue"/>
            <w:textDirection w:val="lrTb"/>
            <w:noWrap/>
          </w:tcPr>
          <w:p>
            <w:r/>
            <w:r/>
            <w:r/>
          </w:p>
        </w:tc>
        <w:tc>
          <w:tcPr>
            <w:tcW w:w="2835" w:type="dxa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Аппарат губернатора и правительства области (управление по внутренней политике области)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001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  <w:lang w:val="ru-RU"/>
              </w:rPr>
              <w:t xml:space="preserve">0113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2700</w:t>
            </w:r>
            <w:r>
              <w:rPr>
                <w:sz w:val="22"/>
                <w:szCs w:val="22"/>
                <w:highlight w:val="white"/>
                <w:lang w:val="ru-RU"/>
              </w:rPr>
              <w:t xml:space="preserve">5</w:t>
            </w:r>
            <w:r>
              <w:rPr>
                <w:sz w:val="22"/>
                <w:szCs w:val="22"/>
                <w:highlight w:val="none"/>
                <w:lang w:val="ru-RU"/>
              </w:rPr>
              <w:t xml:space="preserve">24300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100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 xml:space="preserve">200</w:t>
            </w:r>
            <w:r>
              <w:rPr>
                <w:sz w:val="22"/>
                <w:szCs w:val="22"/>
                <w:highlight w:val="white"/>
              </w:rPr>
              <w:t xml:space="preserve">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85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  <w:t xml:space="preserve">00,0»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ind w:firstLine="708"/>
        <w:rPr>
          <w:highlight w:val="none"/>
        </w:rPr>
      </w:pPr>
      <w:r>
        <w:rPr>
          <w:highlight w:val="none"/>
        </w:rPr>
      </w:r>
      <w:r>
        <w:t xml:space="preserve">заменить строкой:</w:t>
      </w:r>
      <w:r/>
      <w:r>
        <w:rPr>
          <w:highlight w:val="none"/>
        </w:rPr>
      </w:r>
      <w:r>
        <w:rPr>
          <w:highlight w:val="none"/>
        </w:rPr>
      </w:r>
    </w:p>
    <w:tbl>
      <w:tblPr>
        <w:tblStyle w:val="724"/>
        <w:tblW w:w="15232" w:type="dxa"/>
        <w:tblInd w:w="41" w:type="dxa"/>
        <w:tblLayout w:type="fixed"/>
        <w:tblLook w:val="04A0" w:firstRow="1" w:lastRow="0" w:firstColumn="1" w:lastColumn="0" w:noHBand="0" w:noVBand="1"/>
      </w:tblPr>
      <w:tblGrid>
        <w:gridCol w:w="3043"/>
        <w:gridCol w:w="2835"/>
        <w:gridCol w:w="709"/>
        <w:gridCol w:w="709"/>
        <w:gridCol w:w="1701"/>
        <w:gridCol w:w="1100"/>
        <w:gridCol w:w="958"/>
        <w:gridCol w:w="958"/>
        <w:gridCol w:w="958"/>
        <w:gridCol w:w="985"/>
        <w:gridCol w:w="1276"/>
      </w:tblGrid>
      <w:tr>
        <w:tblPrEx/>
        <w:trPr>
          <w:trHeight w:val="242"/>
        </w:trPr>
        <w:tc>
          <w:tcPr>
            <w:tcW w:w="3043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«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Мероприятие 4. Предоставление субсидий некоммерческим организациям на развитие органов местного самоуправления  муниципальных образований Еврейской автономной области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001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  <w:lang w:val="ru-RU"/>
              </w:rPr>
              <w:t xml:space="preserve">0113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2700</w:t>
            </w:r>
            <w:r>
              <w:rPr>
                <w:sz w:val="22"/>
                <w:szCs w:val="22"/>
                <w:highlight w:val="white"/>
                <w:lang w:val="ru-RU"/>
              </w:rPr>
              <w:t xml:space="preserve">5</w:t>
            </w:r>
            <w:r>
              <w:rPr>
                <w:sz w:val="22"/>
                <w:szCs w:val="22"/>
                <w:highlight w:val="none"/>
                <w:lang w:val="ru-RU"/>
              </w:rPr>
              <w:t xml:space="preserve">24300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100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 xml:space="preserve">200</w:t>
            </w:r>
            <w:r>
              <w:rPr>
                <w:sz w:val="22"/>
                <w:szCs w:val="22"/>
                <w:highlight w:val="white"/>
              </w:rPr>
              <w:t xml:space="preserve">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8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  <w:t xml:space="preserve">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43"/>
        </w:trPr>
        <w:tc>
          <w:tcPr>
            <w:tcW w:w="3043" w:type="dxa"/>
            <w:vMerge w:val="continue"/>
            <w:textDirection w:val="lrTb"/>
            <w:noWrap/>
          </w:tcPr>
          <w:p>
            <w:r/>
            <w:r/>
            <w:r/>
          </w:p>
        </w:tc>
        <w:tc>
          <w:tcPr>
            <w:tcW w:w="2835" w:type="dxa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Аппарат губернатора и правительства области (управление по внутренней политике области)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001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  <w:lang w:val="ru-RU"/>
              </w:rPr>
              <w:t xml:space="preserve">0113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2700</w:t>
            </w:r>
            <w:r>
              <w:rPr>
                <w:sz w:val="22"/>
                <w:szCs w:val="22"/>
                <w:highlight w:val="white"/>
                <w:lang w:val="ru-RU"/>
              </w:rPr>
              <w:t xml:space="preserve">5</w:t>
            </w:r>
            <w:r>
              <w:rPr>
                <w:sz w:val="22"/>
                <w:szCs w:val="22"/>
                <w:highlight w:val="none"/>
                <w:lang w:val="ru-RU"/>
              </w:rPr>
              <w:t xml:space="preserve">24300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100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 xml:space="preserve">200</w:t>
            </w:r>
            <w:r>
              <w:rPr>
                <w:sz w:val="22"/>
                <w:szCs w:val="22"/>
                <w:highlight w:val="white"/>
              </w:rPr>
              <w:t xml:space="preserve">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85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  <w:t xml:space="preserve">00,0»;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contextualSpacing/>
        <w:ind w:firstLine="709"/>
        <w:jc w:val="both"/>
        <w:spacing w:line="230" w:lineRule="auto"/>
      </w:pPr>
      <w:r>
        <w:t xml:space="preserve">1.2. В пункте</w:t>
      </w:r>
      <w:r>
        <w:t xml:space="preserve"> 4.2 «</w:t>
      </w:r>
      <w:r>
        <w:rPr>
          <w:highlight w:val="none"/>
        </w:rPr>
      </w:r>
      <w:r>
        <w:t xml:space="preserve">Финансовое обеспечение государственной программы </w:t>
      </w:r>
      <w:r/>
      <w:r>
        <w:t xml:space="preserve">за счет средств областного бюджета и прогнозная оценка </w:t>
      </w:r>
      <w:r/>
      <w:r>
        <w:t xml:space="preserve">привлекаемых на реализацию ее целей средств федерального</w:t>
      </w:r>
      <w:r>
        <w:t xml:space="preserve"> </w:t>
      </w:r>
      <w:r/>
      <w:r>
        <w:t xml:space="preserve">бюджета, бюджетов муниципальных образований области,</w:t>
      </w:r>
      <w:r>
        <w:t xml:space="preserve"> </w:t>
      </w:r>
      <w:r/>
      <w:r>
        <w:t xml:space="preserve">внебюджетных источников</w:t>
      </w:r>
      <w:r/>
      <w:r/>
      <w:r>
        <w:t xml:space="preserve">»:</w:t>
      </w:r>
      <w:r>
        <w:rPr>
          <w:highlight w:val="none"/>
        </w:rPr>
      </w:r>
      <w:r/>
      <w:r/>
    </w:p>
    <w:p>
      <w:pPr>
        <w:contextualSpacing/>
        <w:ind w:firstLine="709"/>
        <w:jc w:val="both"/>
        <w:spacing w:line="230" w:lineRule="auto"/>
      </w:pPr>
      <w:r>
        <w:rPr>
          <w:highlight w:val="none"/>
        </w:rPr>
        <w:t xml:space="preserve">строку:</w:t>
      </w:r>
      <w:r/>
      <w:r/>
    </w:p>
    <w:p>
      <w:pPr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724"/>
        <w:tblW w:w="15233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4319"/>
        <w:gridCol w:w="2835"/>
        <w:gridCol w:w="1621"/>
        <w:gridCol w:w="1223"/>
        <w:gridCol w:w="1205"/>
        <w:gridCol w:w="1205"/>
        <w:gridCol w:w="1221"/>
        <w:gridCol w:w="1604"/>
      </w:tblGrid>
      <w:tr>
        <w:tblPrEx/>
        <w:trPr>
          <w:trHeight w:val="242"/>
        </w:trPr>
        <w:tc>
          <w:tcPr>
            <w:tcW w:w="4319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«</w:t>
            </w:r>
            <w:r>
              <w:rPr>
                <w:sz w:val="22"/>
                <w:szCs w:val="22"/>
                <w:highlight w:val="white"/>
              </w:rPr>
              <w:t xml:space="preserve">Мероприятие 1. Предоставление СОНКО на конкурсной основе субсидий на реализацию социально значимых проектов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6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 xml:space="preserve">67484</w:t>
            </w:r>
            <w:r>
              <w:rPr>
                <w:sz w:val="22"/>
                <w:szCs w:val="22"/>
                <w:highlight w:val="white"/>
              </w:rPr>
              <w:t xml:space="preserve">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40000,0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15366,4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12018,5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04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  <w:t xml:space="preserve">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42"/>
        </w:trPr>
        <w:tc>
          <w:tcPr>
            <w:tcW w:w="4319" w:type="dxa"/>
            <w:vMerge w:val="continue"/>
            <w:textDirection w:val="lrTb"/>
            <w:noWrap/>
          </w:tcPr>
          <w:p>
            <w:r/>
            <w:r/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Областной бюджет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6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 xml:space="preserve">67484</w:t>
            </w:r>
            <w:r>
              <w:rPr>
                <w:sz w:val="22"/>
                <w:szCs w:val="22"/>
                <w:highlight w:val="white"/>
              </w:rPr>
              <w:t xml:space="preserve">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40000,0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15366,4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12018,5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04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  <w:t xml:space="preserve">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42"/>
        </w:trPr>
        <w:tc>
          <w:tcPr>
            <w:tcW w:w="4319" w:type="dxa"/>
            <w:vMerge w:val="continue"/>
            <w:textDirection w:val="lrTb"/>
            <w:noWrap/>
          </w:tcPr>
          <w:p>
            <w:r/>
            <w:r/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Ф</w:t>
            </w:r>
            <w:r>
              <w:rPr>
                <w:sz w:val="22"/>
                <w:szCs w:val="22"/>
                <w:highlight w:val="none"/>
              </w:rPr>
              <w:t xml:space="preserve">едеральный бюджет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6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04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42"/>
        </w:trPr>
        <w:tc>
          <w:tcPr>
            <w:tcW w:w="4319" w:type="dxa"/>
            <w:vMerge w:val="continue"/>
            <w:textDirection w:val="lrTb"/>
            <w:noWrap/>
          </w:tcPr>
          <w:p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Бюджеты муниципальных образований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6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04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15"/>
        </w:trPr>
        <w:tc>
          <w:tcPr>
            <w:tcW w:w="4319" w:type="dxa"/>
            <w:vMerge w:val="continue"/>
            <w:textDirection w:val="lrTb"/>
            <w:noWrap/>
          </w:tcPr>
          <w:p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Внебюджетные источники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6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04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r>
        <w:t xml:space="preserve">заменить строкой:</w:t>
      </w:r>
      <w:r/>
    </w:p>
    <w:tbl>
      <w:tblPr>
        <w:tblStyle w:val="724"/>
        <w:tblW w:w="15233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4319"/>
        <w:gridCol w:w="2835"/>
        <w:gridCol w:w="1621"/>
        <w:gridCol w:w="1223"/>
        <w:gridCol w:w="1205"/>
        <w:gridCol w:w="1205"/>
        <w:gridCol w:w="1221"/>
        <w:gridCol w:w="1604"/>
      </w:tblGrid>
      <w:tr>
        <w:tblPrEx/>
        <w:trPr>
          <w:trHeight w:val="242"/>
        </w:trPr>
        <w:tc>
          <w:tcPr>
            <w:tcW w:w="4319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«</w:t>
            </w:r>
            <w:r>
              <w:rPr>
                <w:sz w:val="22"/>
                <w:szCs w:val="22"/>
                <w:highlight w:val="white"/>
              </w:rPr>
              <w:t xml:space="preserve">Мероприятие 1. Предоставление СОНКО на конкурсной основе субсидий на реализацию социально значимых проектов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621" w:type="dxa"/>
            <w:vMerge w:val="restart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63484</w:t>
            </w:r>
            <w:r>
              <w:rPr>
                <w:sz w:val="22"/>
                <w:szCs w:val="22"/>
                <w:highlight w:val="white"/>
              </w:rPr>
              <w:t xml:space="preserve">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2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36000,0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15366,4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12018,5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04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  <w:t xml:space="preserve">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45"/>
        </w:trPr>
        <w:tc>
          <w:tcPr>
            <w:tcW w:w="4319" w:type="dxa"/>
            <w:vMerge w:val="continue"/>
            <w:textDirection w:val="lrTb"/>
            <w:noWrap/>
          </w:tcPr>
          <w:p>
            <w:r/>
            <w:r/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Областной бюджет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621" w:type="dxa"/>
            <w:vMerge w:val="restart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63484</w:t>
            </w:r>
            <w:r>
              <w:rPr>
                <w:sz w:val="22"/>
                <w:szCs w:val="22"/>
                <w:highlight w:val="white"/>
              </w:rPr>
              <w:t xml:space="preserve">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2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36000,0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15366,4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12018,5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04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  <w:t xml:space="preserve">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42"/>
        </w:trPr>
        <w:tc>
          <w:tcPr>
            <w:tcW w:w="4319" w:type="dxa"/>
            <w:vMerge w:val="continue"/>
            <w:textDirection w:val="lrTb"/>
            <w:noWrap/>
          </w:tcPr>
          <w:p>
            <w:r/>
            <w:r/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Ф</w:t>
            </w:r>
            <w:r>
              <w:rPr>
                <w:sz w:val="22"/>
                <w:szCs w:val="22"/>
                <w:highlight w:val="none"/>
              </w:rPr>
              <w:t xml:space="preserve">едеральный бюджет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6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04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42"/>
        </w:trPr>
        <w:tc>
          <w:tcPr>
            <w:tcW w:w="4319" w:type="dxa"/>
            <w:vMerge w:val="continue"/>
            <w:textDirection w:val="lrTb"/>
            <w:noWrap/>
          </w:tcPr>
          <w:p>
            <w:r/>
            <w:r/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Бюджеты муниципальных образований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6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04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15"/>
        </w:trPr>
        <w:tc>
          <w:tcPr>
            <w:tcW w:w="4319" w:type="dxa"/>
            <w:vMerge w:val="continue"/>
            <w:textDirection w:val="lrTb"/>
            <w:noWrap/>
          </w:tcPr>
          <w:p>
            <w:r/>
            <w:r/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Внебюджетные источники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6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04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ind w:firstLine="709"/>
        <w:rPr>
          <w:highlight w:val="white"/>
        </w:rPr>
      </w:pPr>
      <w:r>
        <w:rPr>
          <w:highlight w:val="none"/>
        </w:rPr>
        <w:t xml:space="preserve">строку</w:t>
      </w:r>
      <w:r>
        <w:rPr>
          <w:highlight w:val="white"/>
        </w:rPr>
      </w:r>
      <w:r>
        <w:t xml:space="preserve">:</w:t>
      </w:r>
      <w:r>
        <w:rPr>
          <w:highlight w:val="white"/>
        </w:rPr>
      </w:r>
      <w:r>
        <w:rPr>
          <w:highlight w:val="white"/>
        </w:rPr>
      </w:r>
    </w:p>
    <w:tbl>
      <w:tblPr>
        <w:tblStyle w:val="724"/>
        <w:tblW w:w="15233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4319"/>
        <w:gridCol w:w="2835"/>
        <w:gridCol w:w="1621"/>
        <w:gridCol w:w="1223"/>
        <w:gridCol w:w="1205"/>
        <w:gridCol w:w="1205"/>
        <w:gridCol w:w="1221"/>
        <w:gridCol w:w="1604"/>
      </w:tblGrid>
      <w:tr>
        <w:tblPrEx/>
        <w:trPr>
          <w:trHeight w:val="242"/>
        </w:trPr>
        <w:tc>
          <w:tcPr>
            <w:tcW w:w="4319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«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Мероприятие 3. Имущественный взнос в Фонд «Гражданские инициативы Еврейской автономной области»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6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32151,0</w:t>
            </w:r>
            <w:r>
              <w:rPr>
                <w:sz w:val="22"/>
                <w:szCs w:val="22"/>
              </w:rPr>
            </w:r>
            <w:r>
              <w:rPr>
                <w:highlight w:val="white"/>
              </w:rPr>
            </w:r>
          </w:p>
        </w:tc>
        <w:tc>
          <w:tcPr>
            <w:tcW w:w="122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19800,0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6460,8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5690,2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10</w:t>
            </w: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04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  <w:t xml:space="preserve">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42"/>
        </w:trPr>
        <w:tc>
          <w:tcPr>
            <w:tcW w:w="4319" w:type="dxa"/>
            <w:vMerge w:val="continue"/>
            <w:textDirection w:val="lrTb"/>
            <w:noWrap/>
          </w:tcPr>
          <w:p>
            <w:r/>
            <w:r/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Областной бюджет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6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32151,0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19800,0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6460,8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5690,2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10</w:t>
            </w: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04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  <w:t xml:space="preserve">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42"/>
        </w:trPr>
        <w:tc>
          <w:tcPr>
            <w:tcW w:w="4319" w:type="dxa"/>
            <w:vMerge w:val="continue"/>
            <w:textDirection w:val="lrTb"/>
            <w:noWrap/>
          </w:tcPr>
          <w:p>
            <w:r/>
            <w:r/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Ф</w:t>
            </w:r>
            <w:r>
              <w:rPr>
                <w:sz w:val="22"/>
                <w:szCs w:val="22"/>
                <w:highlight w:val="none"/>
              </w:rPr>
              <w:t xml:space="preserve">едеральный бюджет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6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04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42"/>
        </w:trPr>
        <w:tc>
          <w:tcPr>
            <w:tcW w:w="4319" w:type="dxa"/>
            <w:vMerge w:val="continue"/>
            <w:textDirection w:val="lrTb"/>
            <w:noWrap/>
          </w:tcPr>
          <w:p>
            <w:r/>
            <w:r/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Бюджеты муниципальных образований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6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04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15"/>
        </w:trPr>
        <w:tc>
          <w:tcPr>
            <w:tcW w:w="4319" w:type="dxa"/>
            <w:vMerge w:val="continue"/>
            <w:textDirection w:val="lrTb"/>
            <w:noWrap/>
          </w:tcPr>
          <w:p>
            <w:r/>
            <w:r/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Внебюджетные источники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6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04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r>
        <w:t xml:space="preserve">заменить строкой:</w:t>
      </w:r>
      <w:r/>
    </w:p>
    <w:tbl>
      <w:tblPr>
        <w:tblStyle w:val="724"/>
        <w:tblW w:w="15233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4319"/>
        <w:gridCol w:w="2835"/>
        <w:gridCol w:w="1621"/>
        <w:gridCol w:w="1223"/>
        <w:gridCol w:w="1205"/>
        <w:gridCol w:w="1205"/>
        <w:gridCol w:w="1221"/>
        <w:gridCol w:w="1604"/>
      </w:tblGrid>
      <w:tr>
        <w:tblPrEx/>
        <w:trPr>
          <w:trHeight w:val="242"/>
        </w:trPr>
        <w:tc>
          <w:tcPr>
            <w:tcW w:w="4319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«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Мероприятие 3. Имущественный взнос в Фонд «Гражданские инициативы Еврейской автономной области»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6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36151,0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23800,0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6460,8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5690,2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10</w:t>
            </w: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04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  <w:t xml:space="preserve">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42"/>
        </w:trPr>
        <w:tc>
          <w:tcPr>
            <w:tcW w:w="4319" w:type="dxa"/>
            <w:vMerge w:val="continue"/>
            <w:textDirection w:val="lrTb"/>
            <w:noWrap/>
          </w:tcPr>
          <w:p>
            <w:r/>
            <w:r/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Областной бюджет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6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36151,0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23800,0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6460,8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5690,2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10</w:t>
            </w: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04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  <w:t xml:space="preserve">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42"/>
        </w:trPr>
        <w:tc>
          <w:tcPr>
            <w:tcW w:w="4319" w:type="dxa"/>
            <w:vMerge w:val="continue"/>
            <w:textDirection w:val="lrTb"/>
            <w:noWrap/>
          </w:tcPr>
          <w:p>
            <w:r/>
            <w:r/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Ф</w:t>
            </w:r>
            <w:r>
              <w:rPr>
                <w:sz w:val="22"/>
                <w:szCs w:val="22"/>
                <w:highlight w:val="none"/>
              </w:rPr>
              <w:t xml:space="preserve">едеральный бюджет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6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04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42"/>
        </w:trPr>
        <w:tc>
          <w:tcPr>
            <w:tcW w:w="4319" w:type="dxa"/>
            <w:vMerge w:val="continue"/>
            <w:textDirection w:val="lrTb"/>
            <w:noWrap/>
          </w:tcPr>
          <w:p>
            <w:r/>
            <w:r/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Бюджеты муниципальных образований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6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04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15"/>
        </w:trPr>
        <w:tc>
          <w:tcPr>
            <w:tcW w:w="4319" w:type="dxa"/>
            <w:vMerge w:val="continue"/>
            <w:textDirection w:val="lrTb"/>
            <w:noWrap/>
          </w:tcPr>
          <w:p>
            <w:r/>
            <w:r/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Внебюджетные источники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6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04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ind w:firstLine="709"/>
        <w:rPr>
          <w:highlight w:val="white"/>
        </w:rPr>
      </w:pPr>
      <w:r>
        <w:rPr>
          <w:highlight w:val="none"/>
        </w:rPr>
        <w:t xml:space="preserve">строку</w:t>
      </w:r>
      <w:r>
        <w:t xml:space="preserve">:</w:t>
      </w:r>
      <w:r>
        <w:rPr>
          <w:highlight w:val="white"/>
        </w:rPr>
      </w:r>
      <w:r>
        <w:rPr>
          <w:highlight w:val="white"/>
        </w:rPr>
      </w:r>
    </w:p>
    <w:tbl>
      <w:tblPr>
        <w:tblStyle w:val="724"/>
        <w:tblW w:w="15233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4319"/>
        <w:gridCol w:w="2835"/>
        <w:gridCol w:w="1621"/>
        <w:gridCol w:w="1223"/>
        <w:gridCol w:w="1205"/>
        <w:gridCol w:w="1205"/>
        <w:gridCol w:w="1221"/>
        <w:gridCol w:w="1604"/>
      </w:tblGrid>
      <w:tr>
        <w:tblPrEx/>
        <w:trPr>
          <w:trHeight w:val="242"/>
        </w:trPr>
        <w:tc>
          <w:tcPr>
            <w:tcW w:w="4319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«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Мероприятие 4. Оказание финансовой поддержки некоммерческим организациям на стимулирование органов местного самоуправления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6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200,0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04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  <w:t xml:space="preserve">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42"/>
        </w:trPr>
        <w:tc>
          <w:tcPr>
            <w:tcW w:w="4319" w:type="dxa"/>
            <w:vMerge w:val="continue"/>
            <w:textDirection w:val="lrTb"/>
            <w:noWrap/>
          </w:tcPr>
          <w:p>
            <w:r/>
            <w:r/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Областной бюджет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6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200,0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04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  <w:t xml:space="preserve">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42"/>
        </w:trPr>
        <w:tc>
          <w:tcPr>
            <w:tcW w:w="4319" w:type="dxa"/>
            <w:vMerge w:val="continue"/>
            <w:textDirection w:val="lrTb"/>
            <w:noWrap/>
          </w:tcPr>
          <w:p>
            <w:r/>
            <w:r/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Ф</w:t>
            </w:r>
            <w:r>
              <w:rPr>
                <w:sz w:val="22"/>
                <w:szCs w:val="22"/>
                <w:highlight w:val="none"/>
              </w:rPr>
              <w:t xml:space="preserve">едеральный бюджет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6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04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42"/>
        </w:trPr>
        <w:tc>
          <w:tcPr>
            <w:tcW w:w="4319" w:type="dxa"/>
            <w:vMerge w:val="continue"/>
            <w:textDirection w:val="lrTb"/>
            <w:noWrap/>
          </w:tcPr>
          <w:p>
            <w:r/>
            <w:r/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Бюджеты муниципальных образований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6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04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15"/>
        </w:trPr>
        <w:tc>
          <w:tcPr>
            <w:tcW w:w="4319" w:type="dxa"/>
            <w:vMerge w:val="continue"/>
            <w:textDirection w:val="lrTb"/>
            <w:noWrap/>
          </w:tcPr>
          <w:p>
            <w:r/>
            <w:r/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Внебюджетные источники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6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04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r>
        <w:t xml:space="preserve">заменить строкой:</w:t>
      </w:r>
      <w:r/>
      <w:r/>
    </w:p>
    <w:tbl>
      <w:tblPr>
        <w:tblStyle w:val="724"/>
        <w:tblW w:w="15233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4319"/>
        <w:gridCol w:w="2835"/>
        <w:gridCol w:w="1621"/>
        <w:gridCol w:w="1223"/>
        <w:gridCol w:w="1205"/>
        <w:gridCol w:w="1205"/>
        <w:gridCol w:w="1221"/>
        <w:gridCol w:w="1604"/>
      </w:tblGrid>
      <w:tr>
        <w:tblPrEx/>
        <w:trPr>
          <w:trHeight w:val="242"/>
        </w:trPr>
        <w:tc>
          <w:tcPr>
            <w:tcW w:w="4319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«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Мероприятие 4. Предоставление субсидий некоммерческим организациям на развитие органов местного самоуправления  муниципальных образований Еврейской автономной области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6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200,0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04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  <w:t xml:space="preserve">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42"/>
        </w:trPr>
        <w:tc>
          <w:tcPr>
            <w:tcW w:w="4319" w:type="dxa"/>
            <w:vMerge w:val="continue"/>
            <w:textDirection w:val="lrTb"/>
            <w:noWrap/>
          </w:tcPr>
          <w:p>
            <w:r/>
            <w:r/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Областной бюджет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6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200,0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04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  <w:t xml:space="preserve">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42"/>
        </w:trPr>
        <w:tc>
          <w:tcPr>
            <w:tcW w:w="4319" w:type="dxa"/>
            <w:vMerge w:val="continue"/>
            <w:textDirection w:val="lrTb"/>
            <w:noWrap/>
          </w:tcPr>
          <w:p>
            <w:r/>
            <w:r/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Ф</w:t>
            </w:r>
            <w:r>
              <w:rPr>
                <w:sz w:val="22"/>
                <w:szCs w:val="22"/>
                <w:highlight w:val="none"/>
              </w:rPr>
              <w:t xml:space="preserve">едеральный бюджет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6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04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42"/>
        </w:trPr>
        <w:tc>
          <w:tcPr>
            <w:tcW w:w="4319" w:type="dxa"/>
            <w:vMerge w:val="continue"/>
            <w:textDirection w:val="lrTb"/>
            <w:noWrap/>
          </w:tcPr>
          <w:p>
            <w:r/>
            <w:r/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Бюджеты муниципальных образований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6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04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15"/>
        </w:trPr>
        <w:tc>
          <w:tcPr>
            <w:tcW w:w="4319" w:type="dxa"/>
            <w:vMerge w:val="continue"/>
            <w:textDirection w:val="lrTb"/>
            <w:noWrap/>
          </w:tcPr>
          <w:p>
            <w:r/>
            <w:r/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Внебюджетные источники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6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04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0,0».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r/>
      <w:r/>
    </w:p>
    <w:p>
      <w:pPr>
        <w:sectPr>
          <w:footnotePr/>
          <w:endnotePr/>
          <w:type w:val="continuous"/>
          <w:pgSz w:w="16838" w:h="11905" w:orient="landscape"/>
          <w:pgMar w:top="1559" w:right="851" w:bottom="1134" w:left="851" w:header="709" w:footer="0" w:gutter="0"/>
          <w:cols w:num="1" w:sep="0" w:space="720" w:equalWidth="1"/>
          <w:docGrid w:linePitch="360"/>
        </w:sectPr>
      </w:pPr>
      <w:r/>
      <w:r/>
    </w:p>
    <w:p>
      <w:pPr>
        <w:ind w:firstLine="709"/>
        <w:jc w:val="both"/>
        <w:rPr>
          <w:rFonts w:eastAsia="Calibri"/>
          <w:highlight w:val="none"/>
        </w:rPr>
      </w:pPr>
      <w:r/>
      <w:bookmarkStart w:id="1" w:name="P2182"/>
      <w:r/>
      <w:bookmarkEnd w:id="1"/>
      <w:r>
        <w:rPr>
          <w:rFonts w:eastAsia="Calibri"/>
        </w:rPr>
        <w:t xml:space="preserve">2. Настоящее постановление вступает в силу со дня его подписания.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ind w:firstLine="0"/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0"/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ind w:firstLine="0"/>
        <w:jc w:val="both"/>
        <w:rPr>
          <w:rFonts w:eastAsia="Calibri"/>
        </w:rPr>
      </w:pPr>
      <w:r>
        <w:rPr>
          <w:rFonts w:eastAsia="Calibri"/>
          <w:highlight w:val="none"/>
        </w:rPr>
      </w:r>
      <w:r>
        <w:rPr>
          <w:rFonts w:eastAsia="Calibri"/>
        </w:rPr>
      </w:r>
      <w:r>
        <w:rPr>
          <w:rFonts w:eastAsia="Calibri"/>
        </w:rPr>
      </w:r>
    </w:p>
    <w:p>
      <w:r>
        <w:rPr>
          <w:szCs w:val="28"/>
        </w:rPr>
        <w:t xml:space="preserve">Губернатор области</w:t>
      </w:r>
      <w:r>
        <w:rPr>
          <w:szCs w:val="28"/>
        </w:rPr>
        <w:t xml:space="preserve">                                                                      Р.Э. Гольдштейн</w:t>
      </w:r>
      <w:r/>
    </w:p>
    <w:sectPr>
      <w:footnotePr/>
      <w:endnotePr/>
      <w:type w:val="nextPage"/>
      <w:pgSz w:w="11905" w:h="16838" w:orient="portrait"/>
      <w:pgMar w:top="1134" w:right="851" w:bottom="1134" w:left="1701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  <w:jc w:val="center"/>
      <w:tabs>
        <w:tab w:val="left" w:pos="5196" w:leader="none"/>
        <w:tab w:val="left" w:pos="5779" w:leader="none"/>
        <w:tab w:val="clear" w:pos="9355" w:leader="none"/>
      </w:tabs>
      <w:rPr>
        <w:sz w:val="24"/>
        <w:szCs w:val="32"/>
      </w:rPr>
    </w:pPr>
    <w:r>
      <w:rPr>
        <w:sz w:val="24"/>
        <w:szCs w:val="32"/>
      </w:rPr>
      <w:fldChar w:fldCharType="begin"/>
    </w:r>
    <w:r>
      <w:rPr>
        <w:sz w:val="24"/>
        <w:szCs w:val="32"/>
      </w:rPr>
      <w:instrText xml:space="preserve"> PAGE   \* MERGEFORMAT </w:instrText>
    </w:r>
    <w:r>
      <w:rPr>
        <w:sz w:val="24"/>
        <w:szCs w:val="32"/>
      </w:rPr>
      <w:fldChar w:fldCharType="separate"/>
    </w:r>
    <w:r>
      <w:rPr>
        <w:sz w:val="24"/>
        <w:szCs w:val="32"/>
      </w:rPr>
      <w:t xml:space="preserve">9</w:t>
    </w:r>
    <w:r>
      <w:rPr>
        <w:sz w:val="24"/>
        <w:szCs w:val="32"/>
      </w:rPr>
      <w:fldChar w:fldCharType="end"/>
    </w:r>
    <w:r>
      <w:rPr>
        <w:sz w:val="24"/>
        <w:szCs w:val="32"/>
      </w:rPr>
    </w:r>
    <w:r>
      <w:rPr>
        <w:sz w:val="24"/>
        <w:szCs w:val="3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Heading 1 Char"/>
    <w:basedOn w:val="698"/>
    <w:link w:val="689"/>
    <w:uiPriority w:val="9"/>
    <w:rPr>
      <w:rFonts w:ascii="Arial" w:hAnsi="Arial" w:eastAsia="Arial" w:cs="Arial"/>
      <w:sz w:val="40"/>
      <w:szCs w:val="40"/>
    </w:rPr>
  </w:style>
  <w:style w:type="character" w:styleId="675">
    <w:name w:val="Heading 2 Char"/>
    <w:basedOn w:val="698"/>
    <w:link w:val="690"/>
    <w:uiPriority w:val="9"/>
    <w:rPr>
      <w:rFonts w:ascii="Arial" w:hAnsi="Arial" w:eastAsia="Arial" w:cs="Arial"/>
      <w:sz w:val="34"/>
    </w:rPr>
  </w:style>
  <w:style w:type="character" w:styleId="676">
    <w:name w:val="Heading 4 Char"/>
    <w:basedOn w:val="698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677">
    <w:name w:val="Heading 5 Char"/>
    <w:basedOn w:val="698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678">
    <w:name w:val="Heading 6 Char"/>
    <w:basedOn w:val="698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679">
    <w:name w:val="Heading 7 Char"/>
    <w:basedOn w:val="698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8 Char"/>
    <w:basedOn w:val="698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681">
    <w:name w:val="Heading 9 Char"/>
    <w:basedOn w:val="698"/>
    <w:link w:val="697"/>
    <w:uiPriority w:val="9"/>
    <w:rPr>
      <w:rFonts w:ascii="Arial" w:hAnsi="Arial" w:eastAsia="Arial" w:cs="Arial"/>
      <w:i/>
      <w:iCs/>
      <w:sz w:val="21"/>
      <w:szCs w:val="21"/>
    </w:rPr>
  </w:style>
  <w:style w:type="character" w:styleId="682">
    <w:name w:val="Title Char"/>
    <w:basedOn w:val="698"/>
    <w:link w:val="712"/>
    <w:uiPriority w:val="10"/>
    <w:rPr>
      <w:sz w:val="48"/>
      <w:szCs w:val="48"/>
    </w:rPr>
  </w:style>
  <w:style w:type="character" w:styleId="683">
    <w:name w:val="Subtitle Char"/>
    <w:basedOn w:val="698"/>
    <w:link w:val="714"/>
    <w:uiPriority w:val="11"/>
    <w:rPr>
      <w:sz w:val="24"/>
      <w:szCs w:val="24"/>
    </w:rPr>
  </w:style>
  <w:style w:type="character" w:styleId="684">
    <w:name w:val="Quote Char"/>
    <w:link w:val="716"/>
    <w:uiPriority w:val="29"/>
    <w:rPr>
      <w:i/>
    </w:rPr>
  </w:style>
  <w:style w:type="character" w:styleId="685">
    <w:name w:val="Intense Quote Char"/>
    <w:link w:val="718"/>
    <w:uiPriority w:val="30"/>
    <w:rPr>
      <w:i/>
    </w:rPr>
  </w:style>
  <w:style w:type="character" w:styleId="686">
    <w:name w:val="Footnote Text Char"/>
    <w:link w:val="850"/>
    <w:uiPriority w:val="99"/>
    <w:rPr>
      <w:sz w:val="18"/>
    </w:rPr>
  </w:style>
  <w:style w:type="character" w:styleId="687">
    <w:name w:val="Endnote Text Char"/>
    <w:link w:val="853"/>
    <w:uiPriority w:val="99"/>
    <w:rPr>
      <w:sz w:val="20"/>
    </w:rPr>
  </w:style>
  <w:style w:type="paragraph" w:styleId="688" w:default="1">
    <w:name w:val="Normal"/>
    <w:qFormat/>
    <w:rPr>
      <w:rFonts w:ascii="Times New Roman" w:hAnsi="Times New Roman" w:eastAsia="Times New Roman"/>
      <w:sz w:val="28"/>
      <w:szCs w:val="28"/>
      <w:lang w:eastAsia="en-US"/>
    </w:rPr>
  </w:style>
  <w:style w:type="paragraph" w:styleId="689">
    <w:name w:val="Heading 1"/>
    <w:basedOn w:val="688"/>
    <w:next w:val="688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0">
    <w:name w:val="Heading 2"/>
    <w:basedOn w:val="688"/>
    <w:next w:val="688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1">
    <w:name w:val="Heading 3"/>
    <w:basedOn w:val="688"/>
    <w:link w:val="877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692">
    <w:name w:val="Heading 4"/>
    <w:basedOn w:val="688"/>
    <w:next w:val="688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688"/>
    <w:next w:val="688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688"/>
    <w:next w:val="688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688"/>
    <w:next w:val="688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688"/>
    <w:next w:val="688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688"/>
    <w:next w:val="688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Заголовок 1 Знак"/>
    <w:basedOn w:val="698"/>
    <w:link w:val="689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Заголовок 2 Знак"/>
    <w:basedOn w:val="698"/>
    <w:link w:val="690"/>
    <w:uiPriority w:val="9"/>
    <w:rPr>
      <w:rFonts w:ascii="Arial" w:hAnsi="Arial" w:eastAsia="Arial" w:cs="Arial"/>
      <w:sz w:val="34"/>
    </w:rPr>
  </w:style>
  <w:style w:type="character" w:styleId="703" w:customStyle="1">
    <w:name w:val="Heading 3 Char"/>
    <w:basedOn w:val="698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Заголовок 4 Знак"/>
    <w:basedOn w:val="698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Заголовок 5 Знак"/>
    <w:basedOn w:val="698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Заголовок 6 Знак"/>
    <w:basedOn w:val="698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Заголовок 7 Знак"/>
    <w:basedOn w:val="698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Заголовок 8 Знак"/>
    <w:basedOn w:val="698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Заголовок 9 Знак"/>
    <w:basedOn w:val="698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688"/>
    <w:uiPriority w:val="34"/>
    <w:qFormat/>
    <w:pPr>
      <w:contextualSpacing/>
      <w:ind w:left="720"/>
    </w:pPr>
  </w:style>
  <w:style w:type="paragraph" w:styleId="711">
    <w:name w:val="No Spacing"/>
    <w:uiPriority w:val="1"/>
    <w:qFormat/>
  </w:style>
  <w:style w:type="paragraph" w:styleId="712">
    <w:name w:val="Title"/>
    <w:basedOn w:val="688"/>
    <w:next w:val="688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 w:customStyle="1">
    <w:name w:val="Название Знак"/>
    <w:basedOn w:val="698"/>
    <w:link w:val="712"/>
    <w:uiPriority w:val="10"/>
    <w:rPr>
      <w:sz w:val="48"/>
      <w:szCs w:val="48"/>
    </w:rPr>
  </w:style>
  <w:style w:type="paragraph" w:styleId="714">
    <w:name w:val="Subtitle"/>
    <w:basedOn w:val="688"/>
    <w:next w:val="688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 w:customStyle="1">
    <w:name w:val="Подзаголовок Знак"/>
    <w:basedOn w:val="698"/>
    <w:link w:val="714"/>
    <w:uiPriority w:val="11"/>
    <w:rPr>
      <w:sz w:val="24"/>
      <w:szCs w:val="24"/>
    </w:rPr>
  </w:style>
  <w:style w:type="paragraph" w:styleId="716">
    <w:name w:val="Quote"/>
    <w:basedOn w:val="688"/>
    <w:next w:val="688"/>
    <w:link w:val="717"/>
    <w:uiPriority w:val="29"/>
    <w:qFormat/>
    <w:pPr>
      <w:ind w:left="720" w:right="720"/>
    </w:pPr>
    <w:rPr>
      <w:i/>
    </w:rPr>
  </w:style>
  <w:style w:type="character" w:styleId="717" w:customStyle="1">
    <w:name w:val="Цитата 2 Знак"/>
    <w:link w:val="716"/>
    <w:uiPriority w:val="29"/>
    <w:rPr>
      <w:i/>
    </w:rPr>
  </w:style>
  <w:style w:type="paragraph" w:styleId="718">
    <w:name w:val="Intense Quote"/>
    <w:basedOn w:val="688"/>
    <w:next w:val="688"/>
    <w:link w:val="71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 w:customStyle="1">
    <w:name w:val="Выделенная цитата Знак"/>
    <w:link w:val="718"/>
    <w:uiPriority w:val="30"/>
    <w:rPr>
      <w:i/>
    </w:rPr>
  </w:style>
  <w:style w:type="character" w:styleId="720" w:customStyle="1">
    <w:name w:val="Header Char"/>
    <w:basedOn w:val="698"/>
    <w:uiPriority w:val="99"/>
  </w:style>
  <w:style w:type="character" w:styleId="721" w:customStyle="1">
    <w:name w:val="Footer Char"/>
    <w:basedOn w:val="698"/>
    <w:uiPriority w:val="99"/>
  </w:style>
  <w:style w:type="paragraph" w:styleId="722">
    <w:name w:val="Caption"/>
    <w:basedOn w:val="688"/>
    <w:next w:val="6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 w:customStyle="1">
    <w:name w:val="Caption Char"/>
    <w:uiPriority w:val="99"/>
  </w:style>
  <w:style w:type="table" w:styleId="724">
    <w:name w:val="Table Grid"/>
    <w:basedOn w:val="699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 w:customStyle="1">
    <w:name w:val="Table Grid Light"/>
    <w:basedOn w:val="699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 w:customStyle="1">
    <w:name w:val="Plain Table 1"/>
    <w:basedOn w:val="699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 w:customStyle="1">
    <w:name w:val="Plain Table 2"/>
    <w:basedOn w:val="699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 w:customStyle="1">
    <w:name w:val="Plain Table 3"/>
    <w:basedOn w:val="69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 w:customStyle="1">
    <w:name w:val="Plain Table 4"/>
    <w:basedOn w:val="69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Plain Table 5"/>
    <w:basedOn w:val="69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1 Light"/>
    <w:basedOn w:val="699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1"/>
    <w:basedOn w:val="699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2"/>
    <w:basedOn w:val="699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3"/>
    <w:basedOn w:val="699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4"/>
    <w:basedOn w:val="699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5"/>
    <w:basedOn w:val="699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6"/>
    <w:basedOn w:val="699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2"/>
    <w:basedOn w:val="699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1"/>
    <w:basedOn w:val="699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2"/>
    <w:basedOn w:val="699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3"/>
    <w:basedOn w:val="699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4"/>
    <w:basedOn w:val="699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5"/>
    <w:basedOn w:val="699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6"/>
    <w:basedOn w:val="699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"/>
    <w:basedOn w:val="699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1"/>
    <w:basedOn w:val="699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2"/>
    <w:basedOn w:val="699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3"/>
    <w:basedOn w:val="699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4"/>
    <w:basedOn w:val="699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5"/>
    <w:basedOn w:val="699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6"/>
    <w:basedOn w:val="699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4"/>
    <w:basedOn w:val="699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 w:customStyle="1">
    <w:name w:val="Grid Table 4 - Accent 1"/>
    <w:basedOn w:val="699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4" w:customStyle="1">
    <w:name w:val="Grid Table 4 - Accent 2"/>
    <w:basedOn w:val="699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5" w:customStyle="1">
    <w:name w:val="Grid Table 4 - Accent 3"/>
    <w:basedOn w:val="699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6" w:customStyle="1">
    <w:name w:val="Grid Table 4 - Accent 4"/>
    <w:basedOn w:val="699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7" w:customStyle="1">
    <w:name w:val="Grid Table 4 - Accent 5"/>
    <w:basedOn w:val="699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8" w:customStyle="1">
    <w:name w:val="Grid Table 4 - Accent 6"/>
    <w:basedOn w:val="699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9" w:customStyle="1">
    <w:name w:val="Grid Table 5 Dark"/>
    <w:basedOn w:val="69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- Accent 1"/>
    <w:basedOn w:val="69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2"/>
    <w:basedOn w:val="69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3"/>
    <w:basedOn w:val="69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4"/>
    <w:basedOn w:val="69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5"/>
    <w:basedOn w:val="69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6"/>
    <w:basedOn w:val="69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6 Colorful"/>
    <w:basedOn w:val="69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7" w:customStyle="1">
    <w:name w:val="Grid Table 6 Colorful - Accent 1"/>
    <w:basedOn w:val="699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8" w:customStyle="1">
    <w:name w:val="Grid Table 6 Colorful - Accent 2"/>
    <w:basedOn w:val="69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9" w:customStyle="1">
    <w:name w:val="Grid Table 6 Colorful - Accent 3"/>
    <w:basedOn w:val="699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0" w:customStyle="1">
    <w:name w:val="Grid Table 6 Colorful - Accent 4"/>
    <w:basedOn w:val="69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1" w:customStyle="1">
    <w:name w:val="Grid Table 6 Colorful - Accent 5"/>
    <w:basedOn w:val="699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2" w:customStyle="1">
    <w:name w:val="Grid Table 6 Colorful - Accent 6"/>
    <w:basedOn w:val="699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3" w:customStyle="1">
    <w:name w:val="Grid Table 7 Colorful"/>
    <w:basedOn w:val="699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4" w:customStyle="1">
    <w:name w:val="Grid Table 7 Colorful - Accent 1"/>
    <w:basedOn w:val="699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5" w:customStyle="1">
    <w:name w:val="Grid Table 7 Colorful - Accent 2"/>
    <w:basedOn w:val="699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6" w:customStyle="1">
    <w:name w:val="Grid Table 7 Colorful - Accent 3"/>
    <w:basedOn w:val="699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7" w:customStyle="1">
    <w:name w:val="Grid Table 7 Colorful - Accent 4"/>
    <w:basedOn w:val="699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8" w:customStyle="1">
    <w:name w:val="Grid Table 7 Colorful - Accent 5"/>
    <w:basedOn w:val="699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 w:customStyle="1">
    <w:name w:val="Grid Table 7 Colorful - Accent 6"/>
    <w:basedOn w:val="699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0" w:customStyle="1">
    <w:name w:val="List Table 1 Light"/>
    <w:basedOn w:val="69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1"/>
    <w:basedOn w:val="69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2"/>
    <w:basedOn w:val="69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3"/>
    <w:basedOn w:val="69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4"/>
    <w:basedOn w:val="69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5"/>
    <w:basedOn w:val="69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6"/>
    <w:basedOn w:val="69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2"/>
    <w:basedOn w:val="699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1"/>
    <w:basedOn w:val="699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2"/>
    <w:basedOn w:val="699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3"/>
    <w:basedOn w:val="699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4"/>
    <w:basedOn w:val="699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5"/>
    <w:basedOn w:val="699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6"/>
    <w:basedOn w:val="699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4" w:customStyle="1">
    <w:name w:val="List Table 3"/>
    <w:basedOn w:val="699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1"/>
    <w:basedOn w:val="699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2"/>
    <w:basedOn w:val="69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3"/>
    <w:basedOn w:val="699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4"/>
    <w:basedOn w:val="69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5"/>
    <w:basedOn w:val="699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6"/>
    <w:basedOn w:val="699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"/>
    <w:basedOn w:val="699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1"/>
    <w:basedOn w:val="699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2"/>
    <w:basedOn w:val="699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3"/>
    <w:basedOn w:val="699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4"/>
    <w:basedOn w:val="699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5"/>
    <w:basedOn w:val="699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6"/>
    <w:basedOn w:val="699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5 Dark"/>
    <w:basedOn w:val="69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1"/>
    <w:basedOn w:val="699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2"/>
    <w:basedOn w:val="69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3"/>
    <w:basedOn w:val="699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4"/>
    <w:basedOn w:val="69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5"/>
    <w:basedOn w:val="699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6"/>
    <w:basedOn w:val="699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6 Colorful"/>
    <w:basedOn w:val="69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6" w:customStyle="1">
    <w:name w:val="List Table 6 Colorful - Accent 1"/>
    <w:basedOn w:val="699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7" w:customStyle="1">
    <w:name w:val="List Table 6 Colorful - Accent 2"/>
    <w:basedOn w:val="69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8" w:customStyle="1">
    <w:name w:val="List Table 6 Colorful - Accent 3"/>
    <w:basedOn w:val="699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9" w:customStyle="1">
    <w:name w:val="List Table 6 Colorful - Accent 4"/>
    <w:basedOn w:val="69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0" w:customStyle="1">
    <w:name w:val="List Table 6 Colorful - Accent 5"/>
    <w:basedOn w:val="699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1" w:customStyle="1">
    <w:name w:val="List Table 6 Colorful - Accent 6"/>
    <w:basedOn w:val="699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2" w:customStyle="1">
    <w:name w:val="List Table 7 Colorful"/>
    <w:basedOn w:val="699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List Table 7 Colorful - Accent 1"/>
    <w:basedOn w:val="699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List Table 7 Colorful - Accent 2"/>
    <w:basedOn w:val="699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List Table 7 Colorful - Accent 3"/>
    <w:basedOn w:val="699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List Table 7 Colorful - Accent 4"/>
    <w:basedOn w:val="699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List Table 7 Colorful - Accent 5"/>
    <w:basedOn w:val="699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st Table 7 Colorful - Accent 6"/>
    <w:basedOn w:val="699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Lined - Accent"/>
    <w:basedOn w:val="699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Lined - Accent 1"/>
    <w:basedOn w:val="699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1" w:customStyle="1">
    <w:name w:val="Lined - Accent 2"/>
    <w:basedOn w:val="699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2" w:customStyle="1">
    <w:name w:val="Lined - Accent 3"/>
    <w:basedOn w:val="699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3" w:customStyle="1">
    <w:name w:val="Lined - Accent 4"/>
    <w:basedOn w:val="699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4" w:customStyle="1">
    <w:name w:val="Lined - Accent 5"/>
    <w:basedOn w:val="699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5" w:customStyle="1">
    <w:name w:val="Lined - Accent 6"/>
    <w:basedOn w:val="699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6" w:customStyle="1">
    <w:name w:val="Bordered &amp; Lined - Accent"/>
    <w:basedOn w:val="699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7" w:customStyle="1">
    <w:name w:val="Bordered &amp; Lined - Accent 1"/>
    <w:basedOn w:val="699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8" w:customStyle="1">
    <w:name w:val="Bordered &amp; Lined - Accent 2"/>
    <w:basedOn w:val="699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9" w:customStyle="1">
    <w:name w:val="Bordered &amp; Lined - Accent 3"/>
    <w:basedOn w:val="699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0" w:customStyle="1">
    <w:name w:val="Bordered &amp; Lined - Accent 4"/>
    <w:basedOn w:val="699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1" w:customStyle="1">
    <w:name w:val="Bordered &amp; Lined - Accent 5"/>
    <w:basedOn w:val="699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2" w:customStyle="1">
    <w:name w:val="Bordered &amp; Lined - Accent 6"/>
    <w:basedOn w:val="699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3" w:customStyle="1">
    <w:name w:val="Bordered"/>
    <w:basedOn w:val="699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4" w:customStyle="1">
    <w:name w:val="Bordered - Accent 1"/>
    <w:basedOn w:val="699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5" w:customStyle="1">
    <w:name w:val="Bordered - Accent 2"/>
    <w:basedOn w:val="699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6" w:customStyle="1">
    <w:name w:val="Bordered - Accent 3"/>
    <w:basedOn w:val="699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7" w:customStyle="1">
    <w:name w:val="Bordered - Accent 4"/>
    <w:basedOn w:val="699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8" w:customStyle="1">
    <w:name w:val="Bordered - Accent 5"/>
    <w:basedOn w:val="699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9" w:customStyle="1">
    <w:name w:val="Bordered - Accent 6"/>
    <w:basedOn w:val="699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0">
    <w:name w:val="footnote text"/>
    <w:basedOn w:val="688"/>
    <w:link w:val="851"/>
    <w:uiPriority w:val="99"/>
    <w:semiHidden/>
    <w:unhideWhenUsed/>
    <w:pPr>
      <w:spacing w:after="40"/>
    </w:pPr>
    <w:rPr>
      <w:sz w:val="18"/>
    </w:rPr>
  </w:style>
  <w:style w:type="character" w:styleId="851" w:customStyle="1">
    <w:name w:val="Текст сноски Знак"/>
    <w:link w:val="850"/>
    <w:uiPriority w:val="99"/>
    <w:rPr>
      <w:sz w:val="18"/>
    </w:rPr>
  </w:style>
  <w:style w:type="character" w:styleId="852">
    <w:name w:val="footnote reference"/>
    <w:basedOn w:val="698"/>
    <w:uiPriority w:val="99"/>
    <w:unhideWhenUsed/>
    <w:rPr>
      <w:vertAlign w:val="superscript"/>
    </w:rPr>
  </w:style>
  <w:style w:type="paragraph" w:styleId="853">
    <w:name w:val="endnote text"/>
    <w:basedOn w:val="688"/>
    <w:link w:val="854"/>
    <w:uiPriority w:val="99"/>
    <w:semiHidden/>
    <w:unhideWhenUsed/>
    <w:rPr>
      <w:sz w:val="20"/>
    </w:rPr>
  </w:style>
  <w:style w:type="character" w:styleId="854" w:customStyle="1">
    <w:name w:val="Текст концевой сноски Знак"/>
    <w:link w:val="853"/>
    <w:uiPriority w:val="99"/>
    <w:rPr>
      <w:sz w:val="20"/>
    </w:rPr>
  </w:style>
  <w:style w:type="character" w:styleId="855">
    <w:name w:val="endnote reference"/>
    <w:basedOn w:val="698"/>
    <w:uiPriority w:val="99"/>
    <w:semiHidden/>
    <w:unhideWhenUsed/>
    <w:rPr>
      <w:vertAlign w:val="superscript"/>
    </w:rPr>
  </w:style>
  <w:style w:type="paragraph" w:styleId="856">
    <w:name w:val="toc 1"/>
    <w:basedOn w:val="688"/>
    <w:next w:val="688"/>
    <w:uiPriority w:val="39"/>
    <w:unhideWhenUsed/>
    <w:pPr>
      <w:spacing w:after="57"/>
    </w:pPr>
  </w:style>
  <w:style w:type="paragraph" w:styleId="857">
    <w:name w:val="toc 2"/>
    <w:basedOn w:val="688"/>
    <w:next w:val="688"/>
    <w:uiPriority w:val="39"/>
    <w:unhideWhenUsed/>
    <w:pPr>
      <w:ind w:left="283"/>
      <w:spacing w:after="57"/>
    </w:pPr>
  </w:style>
  <w:style w:type="paragraph" w:styleId="858">
    <w:name w:val="toc 3"/>
    <w:basedOn w:val="688"/>
    <w:next w:val="688"/>
    <w:uiPriority w:val="39"/>
    <w:unhideWhenUsed/>
    <w:pPr>
      <w:ind w:left="567"/>
      <w:spacing w:after="57"/>
    </w:pPr>
  </w:style>
  <w:style w:type="paragraph" w:styleId="859">
    <w:name w:val="toc 4"/>
    <w:basedOn w:val="688"/>
    <w:next w:val="688"/>
    <w:uiPriority w:val="39"/>
    <w:unhideWhenUsed/>
    <w:pPr>
      <w:ind w:left="850"/>
      <w:spacing w:after="57"/>
    </w:pPr>
  </w:style>
  <w:style w:type="paragraph" w:styleId="860">
    <w:name w:val="toc 5"/>
    <w:basedOn w:val="688"/>
    <w:next w:val="688"/>
    <w:uiPriority w:val="39"/>
    <w:unhideWhenUsed/>
    <w:pPr>
      <w:ind w:left="1134"/>
      <w:spacing w:after="57"/>
    </w:pPr>
  </w:style>
  <w:style w:type="paragraph" w:styleId="861">
    <w:name w:val="toc 6"/>
    <w:basedOn w:val="688"/>
    <w:next w:val="688"/>
    <w:uiPriority w:val="39"/>
    <w:unhideWhenUsed/>
    <w:pPr>
      <w:ind w:left="1417"/>
      <w:spacing w:after="57"/>
    </w:pPr>
  </w:style>
  <w:style w:type="paragraph" w:styleId="862">
    <w:name w:val="toc 7"/>
    <w:basedOn w:val="688"/>
    <w:next w:val="688"/>
    <w:uiPriority w:val="39"/>
    <w:unhideWhenUsed/>
    <w:pPr>
      <w:ind w:left="1701"/>
      <w:spacing w:after="57"/>
    </w:pPr>
  </w:style>
  <w:style w:type="paragraph" w:styleId="863">
    <w:name w:val="toc 8"/>
    <w:basedOn w:val="688"/>
    <w:next w:val="688"/>
    <w:uiPriority w:val="39"/>
    <w:unhideWhenUsed/>
    <w:pPr>
      <w:ind w:left="1984"/>
      <w:spacing w:after="57"/>
    </w:pPr>
  </w:style>
  <w:style w:type="paragraph" w:styleId="864">
    <w:name w:val="toc 9"/>
    <w:basedOn w:val="688"/>
    <w:next w:val="688"/>
    <w:uiPriority w:val="39"/>
    <w:unhideWhenUsed/>
    <w:pPr>
      <w:ind w:left="2268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688"/>
    <w:next w:val="688"/>
    <w:uiPriority w:val="99"/>
    <w:unhideWhenUsed/>
  </w:style>
  <w:style w:type="paragraph" w:styleId="867" w:customStyle="1">
    <w:name w:val="ConsPlusTitlePage"/>
    <w:pPr>
      <w:widowControl w:val="off"/>
    </w:pPr>
    <w:rPr>
      <w:rFonts w:ascii="Tahoma" w:hAnsi="Tahoma" w:eastAsia="Times New Roman" w:cs="Tahoma"/>
    </w:rPr>
  </w:style>
  <w:style w:type="paragraph" w:styleId="868" w:customStyle="1">
    <w:name w:val="ConsPlusNormal"/>
    <w:pPr>
      <w:widowControl w:val="off"/>
    </w:pPr>
    <w:rPr>
      <w:rFonts w:eastAsia="Times New Roman" w:cs="Calibri"/>
      <w:sz w:val="22"/>
    </w:rPr>
  </w:style>
  <w:style w:type="paragraph" w:styleId="869" w:customStyle="1">
    <w:name w:val="ConsPlusTitle"/>
    <w:pPr>
      <w:widowControl w:val="off"/>
    </w:pPr>
    <w:rPr>
      <w:rFonts w:eastAsia="Times New Roman" w:cs="Calibri"/>
      <w:b/>
      <w:sz w:val="22"/>
    </w:rPr>
  </w:style>
  <w:style w:type="paragraph" w:styleId="870">
    <w:name w:val="Balloon Text"/>
    <w:basedOn w:val="688"/>
    <w:link w:val="87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71" w:customStyle="1">
    <w:name w:val="Текст выноски Знак"/>
    <w:basedOn w:val="698"/>
    <w:link w:val="870"/>
    <w:uiPriority w:val="99"/>
    <w:semiHidden/>
    <w:rPr>
      <w:rFonts w:ascii="Segoe UI" w:hAnsi="Segoe UI" w:cs="Segoe UI"/>
      <w:sz w:val="18"/>
      <w:szCs w:val="18"/>
    </w:rPr>
  </w:style>
  <w:style w:type="character" w:styleId="872">
    <w:name w:val="Hyperlink"/>
    <w:basedOn w:val="698"/>
    <w:uiPriority w:val="99"/>
    <w:unhideWhenUsed/>
    <w:rPr>
      <w:color w:val="0563c1"/>
      <w:u w:val="single"/>
    </w:rPr>
  </w:style>
  <w:style w:type="paragraph" w:styleId="873">
    <w:name w:val="Header"/>
    <w:basedOn w:val="688"/>
    <w:link w:val="87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4" w:customStyle="1">
    <w:name w:val="Верхний колонтитул Знак"/>
    <w:basedOn w:val="698"/>
    <w:link w:val="873"/>
    <w:uiPriority w:val="99"/>
    <w:rPr>
      <w:rFonts w:ascii="Times New Roman" w:hAnsi="Times New Roman" w:eastAsia="Times New Roman"/>
      <w:sz w:val="28"/>
      <w:szCs w:val="28"/>
      <w:lang w:eastAsia="en-US"/>
    </w:rPr>
  </w:style>
  <w:style w:type="paragraph" w:styleId="875">
    <w:name w:val="Footer"/>
    <w:basedOn w:val="688"/>
    <w:link w:val="87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6" w:customStyle="1">
    <w:name w:val="Нижний колонтитул Знак"/>
    <w:basedOn w:val="698"/>
    <w:link w:val="875"/>
    <w:uiPriority w:val="99"/>
    <w:rPr>
      <w:rFonts w:ascii="Times New Roman" w:hAnsi="Times New Roman" w:eastAsia="Times New Roman"/>
      <w:sz w:val="28"/>
      <w:szCs w:val="28"/>
      <w:lang w:eastAsia="en-US"/>
    </w:rPr>
  </w:style>
  <w:style w:type="character" w:styleId="877" w:customStyle="1">
    <w:name w:val="Заголовок 3 Знак"/>
    <w:basedOn w:val="698"/>
    <w:link w:val="691"/>
    <w:uiPriority w:val="99"/>
    <w:rPr>
      <w:rFonts w:ascii="Times New Roman" w:hAnsi="Times New Roman" w:eastAsia="Times New Roman"/>
      <w:b/>
      <w:bCs/>
      <w:sz w:val="27"/>
      <w:szCs w:val="27"/>
    </w:rPr>
  </w:style>
  <w:style w:type="character" w:styleId="878">
    <w:name w:val="Emphasis"/>
    <w:basedOn w:val="698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337F5-3C60-4C1A-B98D-0997E9A9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uvp_435-1</dc:creator>
  <cp:revision>19</cp:revision>
  <dcterms:created xsi:type="dcterms:W3CDTF">2023-06-16T01:14:00Z</dcterms:created>
  <dcterms:modified xsi:type="dcterms:W3CDTF">2024-05-31T01:59:52Z</dcterms:modified>
</cp:coreProperties>
</file>